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3AA" w:rsidRDefault="00F243AA" w:rsidP="00F243AA">
      <w:pPr>
        <w:widowControl/>
        <w:outlineLvl w:val="0"/>
        <w:rPr>
          <w:rFonts w:ascii="黑体" w:eastAsia="黑体" w:hAnsi="黑体" w:cs="黑体"/>
          <w:color w:val="000000"/>
          <w:sz w:val="32"/>
          <w:szCs w:val="32"/>
        </w:rPr>
      </w:pPr>
      <w:r>
        <w:rPr>
          <w:rFonts w:ascii="黑体" w:eastAsia="黑体" w:hAnsi="黑体" w:cs="黑体" w:hint="eastAsia"/>
          <w:color w:val="000000"/>
          <w:sz w:val="32"/>
          <w:szCs w:val="32"/>
        </w:rPr>
        <w:t>附件2</w:t>
      </w:r>
    </w:p>
    <w:p w:rsidR="00F243AA" w:rsidRDefault="00F243AA" w:rsidP="00F243AA">
      <w:pPr>
        <w:widowControl/>
        <w:spacing w:line="540" w:lineRule="exact"/>
        <w:jc w:val="center"/>
        <w:outlineLvl w:val="0"/>
        <w:rPr>
          <w:rFonts w:ascii="黑体" w:eastAsia="黑体" w:hAnsi="黑体" w:cs="黑体"/>
          <w:color w:val="000000"/>
          <w:sz w:val="44"/>
          <w:szCs w:val="44"/>
        </w:rPr>
      </w:pPr>
      <w:r>
        <w:rPr>
          <w:rFonts w:ascii="黑体" w:eastAsia="黑体" w:hAnsi="黑体" w:cs="黑体" w:hint="eastAsia"/>
          <w:color w:val="000000"/>
          <w:sz w:val="44"/>
          <w:szCs w:val="44"/>
        </w:rPr>
        <w:t>疫情防控须知</w:t>
      </w:r>
    </w:p>
    <w:p w:rsidR="00F243AA" w:rsidRDefault="00F243AA" w:rsidP="00F243AA">
      <w:pPr>
        <w:widowControl/>
        <w:spacing w:line="520" w:lineRule="exact"/>
        <w:ind w:firstLine="641"/>
        <w:jc w:val="left"/>
        <w:rPr>
          <w:rFonts w:ascii="宋体" w:hAnsi="宋体" w:cs="宋体"/>
          <w:color w:val="094874"/>
          <w:kern w:val="0"/>
          <w:sz w:val="24"/>
        </w:rPr>
      </w:pPr>
      <w:r>
        <w:rPr>
          <w:rFonts w:ascii="仿宋" w:eastAsia="仿宋" w:hAnsi="仿宋" w:cs="宋体" w:hint="eastAsia"/>
          <w:color w:val="000000"/>
          <w:kern w:val="0"/>
          <w:sz w:val="32"/>
          <w:szCs w:val="32"/>
        </w:rPr>
        <w:t>1.请提前申领“安康码”，在“安康码”界面下，点击“通信大数据行程卡”并授权核验个人行程。请务必在“安康码”界面下，每日通过“点击核验”</w:t>
      </w:r>
      <w:proofErr w:type="gramStart"/>
      <w:r>
        <w:rPr>
          <w:rFonts w:ascii="仿宋" w:eastAsia="仿宋" w:hAnsi="仿宋" w:cs="宋体" w:hint="eastAsia"/>
          <w:color w:val="000000"/>
          <w:kern w:val="0"/>
          <w:sz w:val="32"/>
          <w:szCs w:val="32"/>
        </w:rPr>
        <w:t>保持绿码状态</w:t>
      </w:r>
      <w:proofErr w:type="gramEnd"/>
      <w:r>
        <w:rPr>
          <w:rFonts w:ascii="仿宋" w:eastAsia="仿宋" w:hAnsi="仿宋" w:cs="宋体" w:hint="eastAsia"/>
          <w:color w:val="000000"/>
          <w:kern w:val="0"/>
          <w:sz w:val="32"/>
          <w:szCs w:val="32"/>
        </w:rPr>
        <w:t>，做好体温测量和健康监测。非</w:t>
      </w:r>
      <w:proofErr w:type="gramStart"/>
      <w:r>
        <w:rPr>
          <w:rFonts w:ascii="仿宋" w:eastAsia="仿宋" w:hAnsi="仿宋" w:cs="宋体" w:hint="eastAsia"/>
          <w:color w:val="000000"/>
          <w:kern w:val="0"/>
          <w:sz w:val="32"/>
          <w:szCs w:val="32"/>
        </w:rPr>
        <w:t>绿码人员</w:t>
      </w:r>
      <w:proofErr w:type="gramEnd"/>
      <w:r>
        <w:rPr>
          <w:rFonts w:ascii="仿宋" w:eastAsia="仿宋" w:hAnsi="仿宋" w:cs="宋体" w:hint="eastAsia"/>
          <w:color w:val="000000"/>
          <w:kern w:val="0"/>
          <w:sz w:val="32"/>
          <w:szCs w:val="32"/>
        </w:rPr>
        <w:t>需通过健康打卡、个人申诉、核酸检测等方式尽快转为绿码。建议无禁忌而尚未接种疫苗的考生尽快完成接种。</w:t>
      </w:r>
    </w:p>
    <w:p w:rsidR="00F243AA" w:rsidRDefault="00F243AA" w:rsidP="00F243AA">
      <w:pPr>
        <w:widowControl/>
        <w:spacing w:line="520" w:lineRule="exact"/>
        <w:ind w:firstLine="641"/>
        <w:jc w:val="left"/>
        <w:rPr>
          <w:rFonts w:ascii="宋体" w:hAnsi="宋体" w:cs="宋体"/>
          <w:color w:val="094874"/>
          <w:kern w:val="0"/>
          <w:sz w:val="24"/>
        </w:rPr>
      </w:pPr>
      <w:r>
        <w:rPr>
          <w:rFonts w:ascii="仿宋" w:eastAsia="仿宋" w:hAnsi="仿宋" w:cs="宋体" w:hint="eastAsia"/>
          <w:color w:val="000000"/>
          <w:kern w:val="0"/>
          <w:sz w:val="32"/>
          <w:szCs w:val="32"/>
        </w:rPr>
        <w:t>2.考生要主动配合落实防疫要求：</w:t>
      </w:r>
    </w:p>
    <w:p w:rsidR="00F243AA" w:rsidRDefault="00F243AA" w:rsidP="00F243AA">
      <w:pPr>
        <w:widowControl/>
        <w:spacing w:line="520" w:lineRule="exact"/>
        <w:ind w:firstLine="641"/>
        <w:jc w:val="left"/>
        <w:rPr>
          <w:rFonts w:ascii="宋体" w:hAnsi="宋体" w:cs="宋体"/>
          <w:color w:val="094874"/>
          <w:kern w:val="0"/>
          <w:sz w:val="24"/>
        </w:rPr>
      </w:pPr>
      <w:r>
        <w:rPr>
          <w:rFonts w:ascii="仿宋" w:eastAsia="仿宋" w:hAnsi="仿宋" w:cs="宋体" w:hint="eastAsia"/>
          <w:color w:val="000000"/>
          <w:kern w:val="0"/>
          <w:sz w:val="32"/>
          <w:szCs w:val="32"/>
        </w:rPr>
        <w:t>（1）考前7天有疫情高风险区旅居史的考生，需落实7天集中隔离；考前7天有疫情中风险区旅居史的考生，需落实7天居家隔离；所有实行7天隔离期间应严格落实“7天5检”，在第1、2、3、5、7天各开展一次核酸检测，并提供核酸检测阴性证明（管理时限自离开风险地区之日起算），方可参加考试。</w:t>
      </w:r>
    </w:p>
    <w:p w:rsidR="00F243AA" w:rsidRDefault="00F243AA" w:rsidP="00F243AA">
      <w:pPr>
        <w:widowControl/>
        <w:spacing w:line="520" w:lineRule="exact"/>
        <w:ind w:firstLine="641"/>
        <w:jc w:val="left"/>
        <w:rPr>
          <w:rFonts w:ascii="宋体" w:hAnsi="宋体" w:cs="宋体"/>
          <w:color w:val="094874"/>
          <w:kern w:val="0"/>
          <w:sz w:val="24"/>
        </w:rPr>
      </w:pPr>
      <w:r>
        <w:rPr>
          <w:rFonts w:ascii="仿宋" w:eastAsia="仿宋" w:hAnsi="仿宋" w:cs="宋体" w:hint="eastAsia"/>
          <w:color w:val="000000"/>
          <w:kern w:val="0"/>
          <w:sz w:val="32"/>
          <w:szCs w:val="32"/>
        </w:rPr>
        <w:t>（2）有高、中风险区所在地市（直辖市为区）的其他县（市、区、旗，直辖市为镇街）和未划定中高</w:t>
      </w:r>
      <w:proofErr w:type="gramStart"/>
      <w:r>
        <w:rPr>
          <w:rFonts w:ascii="仿宋" w:eastAsia="仿宋" w:hAnsi="仿宋" w:cs="宋体" w:hint="eastAsia"/>
          <w:color w:val="000000"/>
          <w:kern w:val="0"/>
          <w:sz w:val="32"/>
          <w:szCs w:val="32"/>
        </w:rPr>
        <w:t>风险区但7天内</w:t>
      </w:r>
      <w:proofErr w:type="gramEnd"/>
      <w:r>
        <w:rPr>
          <w:rFonts w:ascii="仿宋" w:eastAsia="仿宋" w:hAnsi="仿宋" w:cs="宋体" w:hint="eastAsia"/>
          <w:color w:val="000000"/>
          <w:kern w:val="0"/>
          <w:sz w:val="32"/>
          <w:szCs w:val="32"/>
        </w:rPr>
        <w:t>有社会面疫情城市的旅居史的考生，需提供离开疫情发生地所在市（直辖市为区）后3天2次核酸检测阴性证明（2次采样至少间隔24小时），方可参加考试。</w:t>
      </w:r>
      <w:r>
        <w:rPr>
          <w:rFonts w:ascii="宋体" w:hAnsi="宋体" w:cs="宋体"/>
          <w:color w:val="094874"/>
          <w:kern w:val="0"/>
          <w:sz w:val="24"/>
        </w:rPr>
        <w:t xml:space="preserve"> </w:t>
      </w:r>
    </w:p>
    <w:p w:rsidR="00F243AA" w:rsidRDefault="00F243AA" w:rsidP="00F243AA">
      <w:pPr>
        <w:widowControl/>
        <w:spacing w:line="520" w:lineRule="exact"/>
        <w:ind w:firstLine="641"/>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3.所有考生到达考点时需提供48小时内核酸检测阴性证明（纸质或电子版）和《考生疫情防控承诺书》（见附件3）。</w:t>
      </w:r>
    </w:p>
    <w:p w:rsidR="00F243AA" w:rsidRDefault="00F243AA" w:rsidP="00F243AA">
      <w:pPr>
        <w:widowControl/>
        <w:spacing w:line="520" w:lineRule="exact"/>
        <w:ind w:firstLine="641"/>
        <w:jc w:val="left"/>
        <w:rPr>
          <w:rFonts w:ascii="宋体" w:hAnsi="宋体" w:cs="宋体"/>
          <w:color w:val="094874"/>
          <w:kern w:val="0"/>
          <w:sz w:val="24"/>
        </w:rPr>
      </w:pPr>
      <w:r>
        <w:rPr>
          <w:rFonts w:ascii="仿宋" w:eastAsia="仿宋" w:hAnsi="仿宋" w:cs="宋体" w:hint="eastAsia"/>
          <w:color w:val="000000"/>
          <w:kern w:val="0"/>
          <w:sz w:val="32"/>
          <w:szCs w:val="32"/>
        </w:rPr>
        <w:t>4.有中、高风险区所在县（市、区、旗，直辖市为镇街）旅居史的考生，在考前7天来肥，主动向目的地所在社区（村居）报备，按照属地要求落实健康管理措施后，方可参加考试；其他外地考生建议考前3天来肥，以免出现无法如期参加考试的情</w:t>
      </w:r>
      <w:r>
        <w:rPr>
          <w:rFonts w:ascii="仿宋" w:eastAsia="仿宋" w:hAnsi="仿宋" w:cs="宋体" w:hint="eastAsia"/>
          <w:color w:val="000000"/>
          <w:kern w:val="0"/>
          <w:sz w:val="32"/>
          <w:szCs w:val="32"/>
        </w:rPr>
        <w:lastRenderedPageBreak/>
        <w:t>况；同时减少社交活动，不聚集、聚餐、聚会等，避免前往人员密集场所。</w:t>
      </w:r>
    </w:p>
    <w:p w:rsidR="00F243AA" w:rsidRDefault="00F243AA" w:rsidP="00F243AA">
      <w:pPr>
        <w:widowControl/>
        <w:spacing w:line="520" w:lineRule="exact"/>
        <w:ind w:firstLine="641"/>
        <w:jc w:val="left"/>
        <w:rPr>
          <w:rFonts w:ascii="宋体" w:hAnsi="宋体" w:cs="宋体"/>
          <w:color w:val="094874"/>
          <w:kern w:val="0"/>
          <w:sz w:val="24"/>
        </w:rPr>
      </w:pPr>
      <w:r>
        <w:rPr>
          <w:rFonts w:ascii="仿宋" w:eastAsia="仿宋" w:hAnsi="仿宋" w:cs="宋体" w:hint="eastAsia"/>
          <w:color w:val="000000"/>
          <w:kern w:val="0"/>
          <w:sz w:val="32"/>
          <w:szCs w:val="32"/>
        </w:rPr>
        <w:t>5.</w:t>
      </w:r>
      <w:r>
        <w:rPr>
          <w:rFonts w:ascii="仿宋" w:eastAsia="仿宋" w:hAnsi="仿宋" w:cs="宋体" w:hint="eastAsia"/>
          <w:b/>
          <w:bCs/>
          <w:color w:val="000000"/>
          <w:kern w:val="0"/>
          <w:sz w:val="32"/>
          <w:szCs w:val="32"/>
        </w:rPr>
        <w:t>考生应至少提前30分钟到达考点，</w:t>
      </w:r>
      <w:r>
        <w:rPr>
          <w:rFonts w:ascii="仿宋" w:eastAsia="仿宋" w:hAnsi="仿宋" w:cs="宋体" w:hint="eastAsia"/>
          <w:color w:val="000000"/>
          <w:kern w:val="0"/>
          <w:sz w:val="32"/>
          <w:szCs w:val="32"/>
        </w:rPr>
        <w:t>根据疫情防控要求，在考点入口处设置测温、扫码，只有提供安康码、14天内行程码“绿码”、核酸检测阴性证明、考生疫情防控承诺书、在严格使用含酒精的消毒用品进行手部消毒后，方可进入考点参加考试。</w:t>
      </w:r>
    </w:p>
    <w:p w:rsidR="00F243AA" w:rsidRDefault="00F243AA" w:rsidP="00F243AA">
      <w:pPr>
        <w:widowControl/>
        <w:spacing w:line="520" w:lineRule="exact"/>
        <w:ind w:firstLine="641"/>
        <w:jc w:val="left"/>
        <w:rPr>
          <w:rFonts w:ascii="宋体" w:hAnsi="宋体" w:cs="宋体"/>
          <w:color w:val="094874"/>
          <w:kern w:val="0"/>
          <w:sz w:val="24"/>
        </w:rPr>
      </w:pPr>
      <w:r>
        <w:rPr>
          <w:rFonts w:ascii="仿宋" w:eastAsia="仿宋" w:hAnsi="仿宋" w:cs="宋体" w:hint="eastAsia"/>
          <w:color w:val="000000"/>
          <w:kern w:val="0"/>
          <w:sz w:val="32"/>
          <w:szCs w:val="32"/>
        </w:rPr>
        <w:t>6.考场内所有考生全程佩戴口罩（戴一次性使用医用口罩或以上防护等级口罩，自备），口罩弄湿或弄脏后，需及时更换。</w:t>
      </w:r>
    </w:p>
    <w:p w:rsidR="00F243AA" w:rsidRDefault="00F243AA" w:rsidP="00F243AA">
      <w:pPr>
        <w:widowControl/>
        <w:spacing w:line="520" w:lineRule="exact"/>
        <w:ind w:firstLine="641"/>
        <w:jc w:val="left"/>
        <w:rPr>
          <w:rFonts w:ascii="宋体" w:hAnsi="宋体" w:cs="宋体"/>
          <w:color w:val="094874"/>
          <w:kern w:val="0"/>
          <w:sz w:val="24"/>
        </w:rPr>
      </w:pPr>
      <w:r>
        <w:rPr>
          <w:rFonts w:ascii="仿宋" w:eastAsia="仿宋" w:hAnsi="仿宋" w:cs="宋体" w:hint="eastAsia"/>
          <w:color w:val="000000"/>
          <w:kern w:val="0"/>
          <w:sz w:val="32"/>
          <w:szCs w:val="32"/>
        </w:rPr>
        <w:t>7.考前请保持良好卫生习惯与作息规律，做好个人防护，减少人员接触，根据气温变化增减衣物以预防感冒。</w:t>
      </w:r>
    </w:p>
    <w:p w:rsidR="00F243AA" w:rsidRDefault="00F243AA" w:rsidP="00F243AA">
      <w:pPr>
        <w:widowControl/>
        <w:spacing w:line="520" w:lineRule="exact"/>
        <w:ind w:firstLine="641"/>
        <w:jc w:val="left"/>
        <w:rPr>
          <w:rFonts w:ascii="宋体" w:hAnsi="宋体" w:cs="宋体"/>
          <w:color w:val="094874"/>
          <w:kern w:val="0"/>
          <w:sz w:val="24"/>
        </w:rPr>
      </w:pPr>
      <w:r>
        <w:rPr>
          <w:rFonts w:ascii="仿宋" w:eastAsia="仿宋" w:hAnsi="仿宋" w:cs="宋体" w:hint="eastAsia"/>
          <w:color w:val="000000"/>
          <w:kern w:val="0"/>
          <w:sz w:val="32"/>
          <w:szCs w:val="32"/>
        </w:rPr>
        <w:t>8.考试期间有身体不适症状的人员要主动报告考试机构及当地疫情防控部门，因个人原因需要接受健康检测或需要转移到隔离考场而耽误的考试时间不予补充。</w:t>
      </w:r>
    </w:p>
    <w:p w:rsidR="00F243AA" w:rsidRDefault="00F243AA" w:rsidP="00F243AA">
      <w:pPr>
        <w:widowControl/>
        <w:spacing w:line="520" w:lineRule="exact"/>
        <w:ind w:firstLine="641"/>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9.根据疫情防控要求，属于以下人员类别的不得参加：处在隔离期和健康监测期的入境（含港、澳、台地区）人员及其密接；处于健康监测期的出院确诊病例、无症状感染者；尚未解除管控的密接、次密接人员；经现场防疫人员确认体温异常(≥37.3℃)或呼吸道有异常症状且未排除风险的考生。</w:t>
      </w:r>
    </w:p>
    <w:p w:rsidR="00F243AA" w:rsidRDefault="00F243AA" w:rsidP="008E7663">
      <w:pPr>
        <w:widowControl/>
        <w:spacing w:line="520" w:lineRule="exact"/>
        <w:ind w:firstLine="641"/>
        <w:jc w:val="left"/>
        <w:rPr>
          <w:rFonts w:ascii="黑体" w:eastAsia="黑体" w:hAnsi="黑体" w:cs="黑体"/>
          <w:sz w:val="32"/>
          <w:szCs w:val="32"/>
        </w:rPr>
      </w:pPr>
      <w:r>
        <w:rPr>
          <w:rFonts w:ascii="仿宋" w:eastAsia="仿宋" w:hAnsi="仿宋" w:cs="宋体" w:hint="eastAsia"/>
          <w:color w:val="000000"/>
          <w:kern w:val="0"/>
          <w:sz w:val="32"/>
          <w:szCs w:val="32"/>
        </w:rPr>
        <w:t>10.请自觉遵守相关防疫要求和属地人员管控政策。凡隐瞒或谎报旅居史、接触史、健康状况等疫情防控重点信息，不配合工作人员进行防疫检测、询问等造成不良后果的，终止其考试并依法追究法律责任。</w:t>
      </w:r>
      <w:r>
        <w:rPr>
          <w:rFonts w:ascii="宋体" w:hAnsi="宋体" w:cs="宋体"/>
          <w:color w:val="094874"/>
          <w:kern w:val="0"/>
          <w:sz w:val="24"/>
        </w:rPr>
        <w:t xml:space="preserve"> </w:t>
      </w:r>
      <w:bookmarkStart w:id="0" w:name="_GoBack"/>
      <w:bookmarkEnd w:id="0"/>
    </w:p>
    <w:sectPr w:rsidR="00F243AA">
      <w:headerReference w:type="default" r:id="rId6"/>
      <w:footerReference w:type="even" r:id="rId7"/>
      <w:footerReference w:type="default" r:id="rId8"/>
      <w:pgSz w:w="11907" w:h="16840"/>
      <w:pgMar w:top="1503" w:right="1418" w:bottom="1644" w:left="1418" w:header="567" w:footer="567" w:gutter="0"/>
      <w:pgNumType w:fmt="numberInDash"/>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0B5" w:rsidRDefault="003D60B5" w:rsidP="00F243AA">
      <w:r>
        <w:separator/>
      </w:r>
    </w:p>
  </w:endnote>
  <w:endnote w:type="continuationSeparator" w:id="0">
    <w:p w:rsidR="003D60B5" w:rsidRDefault="003D60B5" w:rsidP="00F2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7C0" w:rsidRDefault="00D571D2">
    <w:pPr>
      <w:pStyle w:val="a5"/>
      <w:framePr w:wrap="around" w:vAnchor="text" w:hAnchor="margin" w:xAlign="outside" w:yAlign="top"/>
      <w:rPr>
        <w:rStyle w:val="a7"/>
      </w:rPr>
    </w:pPr>
    <w:r>
      <w:fldChar w:fldCharType="begin"/>
    </w:r>
    <w:r>
      <w:rPr>
        <w:rStyle w:val="a7"/>
      </w:rPr>
      <w:instrText xml:space="preserve">PAGE  </w:instrText>
    </w:r>
    <w:r>
      <w:fldChar w:fldCharType="separate"/>
    </w:r>
    <w:r>
      <w:rPr>
        <w:rStyle w:val="a7"/>
      </w:rPr>
      <w:t>- 2 -</w:t>
    </w:r>
    <w:r>
      <w:fldChar w:fldCharType="end"/>
    </w:r>
  </w:p>
  <w:p w:rsidR="00A007C0" w:rsidRDefault="00A007C0">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7C0" w:rsidRDefault="00D571D2">
    <w:pPr>
      <w:pStyle w:val="a5"/>
      <w:jc w:val="center"/>
    </w:pPr>
    <w:r>
      <w:fldChar w:fldCharType="begin"/>
    </w:r>
    <w:r>
      <w:instrText>PAGE   \* MERGEFORMAT</w:instrText>
    </w:r>
    <w:r>
      <w:fldChar w:fldCharType="separate"/>
    </w:r>
    <w:r w:rsidR="008E7663" w:rsidRPr="008E7663">
      <w:rPr>
        <w:noProof/>
        <w:lang w:val="zh-CN"/>
      </w:rPr>
      <w:t>-</w:t>
    </w:r>
    <w:r w:rsidR="008E7663">
      <w:rPr>
        <w:noProof/>
      </w:rPr>
      <w:t xml:space="preserve"> 2 -</w:t>
    </w:r>
    <w:r>
      <w:fldChar w:fldCharType="end"/>
    </w:r>
  </w:p>
  <w:p w:rsidR="00A007C0" w:rsidRDefault="00A007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0B5" w:rsidRDefault="003D60B5" w:rsidP="00F243AA">
      <w:r>
        <w:separator/>
      </w:r>
    </w:p>
  </w:footnote>
  <w:footnote w:type="continuationSeparator" w:id="0">
    <w:p w:rsidR="003D60B5" w:rsidRDefault="003D60B5" w:rsidP="00F2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7C0" w:rsidRDefault="00A007C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B2"/>
    <w:rsid w:val="00006C98"/>
    <w:rsid w:val="00013194"/>
    <w:rsid w:val="000132BC"/>
    <w:rsid w:val="00014680"/>
    <w:rsid w:val="00020E3B"/>
    <w:rsid w:val="00023599"/>
    <w:rsid w:val="00030F75"/>
    <w:rsid w:val="000312E8"/>
    <w:rsid w:val="00035D75"/>
    <w:rsid w:val="00037D1C"/>
    <w:rsid w:val="00037ECD"/>
    <w:rsid w:val="0004299B"/>
    <w:rsid w:val="00043196"/>
    <w:rsid w:val="00043F29"/>
    <w:rsid w:val="0004488D"/>
    <w:rsid w:val="00054856"/>
    <w:rsid w:val="00056E25"/>
    <w:rsid w:val="0006756A"/>
    <w:rsid w:val="00071B03"/>
    <w:rsid w:val="000731B0"/>
    <w:rsid w:val="00073884"/>
    <w:rsid w:val="00074FCA"/>
    <w:rsid w:val="00082791"/>
    <w:rsid w:val="00084C31"/>
    <w:rsid w:val="000B0297"/>
    <w:rsid w:val="000B68AA"/>
    <w:rsid w:val="000C1C6B"/>
    <w:rsid w:val="000C1F67"/>
    <w:rsid w:val="000C25CE"/>
    <w:rsid w:val="000C3CE0"/>
    <w:rsid w:val="000C4588"/>
    <w:rsid w:val="000C4CAD"/>
    <w:rsid w:val="000C5640"/>
    <w:rsid w:val="000D1D4B"/>
    <w:rsid w:val="000D4048"/>
    <w:rsid w:val="000E28F7"/>
    <w:rsid w:val="000E2B43"/>
    <w:rsid w:val="000E3CB5"/>
    <w:rsid w:val="000E4405"/>
    <w:rsid w:val="000E6D58"/>
    <w:rsid w:val="000F04DE"/>
    <w:rsid w:val="000F05F1"/>
    <w:rsid w:val="000F5BBD"/>
    <w:rsid w:val="000F6681"/>
    <w:rsid w:val="000F6DEE"/>
    <w:rsid w:val="00100446"/>
    <w:rsid w:val="0010597F"/>
    <w:rsid w:val="001070B3"/>
    <w:rsid w:val="001113D3"/>
    <w:rsid w:val="00113A90"/>
    <w:rsid w:val="0011570C"/>
    <w:rsid w:val="00116CDE"/>
    <w:rsid w:val="001178B4"/>
    <w:rsid w:val="00122180"/>
    <w:rsid w:val="00123462"/>
    <w:rsid w:val="001239BF"/>
    <w:rsid w:val="00130FD9"/>
    <w:rsid w:val="001324B8"/>
    <w:rsid w:val="00132BA8"/>
    <w:rsid w:val="00133A9F"/>
    <w:rsid w:val="00135522"/>
    <w:rsid w:val="00137C8B"/>
    <w:rsid w:val="00140F6C"/>
    <w:rsid w:val="0014289E"/>
    <w:rsid w:val="00144D91"/>
    <w:rsid w:val="0015037B"/>
    <w:rsid w:val="00150703"/>
    <w:rsid w:val="00150E7A"/>
    <w:rsid w:val="0015125A"/>
    <w:rsid w:val="00153EBE"/>
    <w:rsid w:val="00154BC6"/>
    <w:rsid w:val="001561C7"/>
    <w:rsid w:val="00163555"/>
    <w:rsid w:val="00165D1F"/>
    <w:rsid w:val="00170839"/>
    <w:rsid w:val="001713FA"/>
    <w:rsid w:val="00176546"/>
    <w:rsid w:val="00182469"/>
    <w:rsid w:val="00183AA1"/>
    <w:rsid w:val="00185266"/>
    <w:rsid w:val="0019052E"/>
    <w:rsid w:val="0019099D"/>
    <w:rsid w:val="00192A82"/>
    <w:rsid w:val="00192F79"/>
    <w:rsid w:val="001948D1"/>
    <w:rsid w:val="00195A8A"/>
    <w:rsid w:val="001A6837"/>
    <w:rsid w:val="001B0A9E"/>
    <w:rsid w:val="001C072A"/>
    <w:rsid w:val="001C1CA3"/>
    <w:rsid w:val="001C731D"/>
    <w:rsid w:val="001D02A0"/>
    <w:rsid w:val="001D4B16"/>
    <w:rsid w:val="001D55A4"/>
    <w:rsid w:val="001D58D6"/>
    <w:rsid w:val="001D605F"/>
    <w:rsid w:val="001D6478"/>
    <w:rsid w:val="001D7A0B"/>
    <w:rsid w:val="001E09F9"/>
    <w:rsid w:val="001E533C"/>
    <w:rsid w:val="001F06F9"/>
    <w:rsid w:val="001F2663"/>
    <w:rsid w:val="001F5E32"/>
    <w:rsid w:val="00201636"/>
    <w:rsid w:val="00205C1E"/>
    <w:rsid w:val="002139EC"/>
    <w:rsid w:val="00213F2C"/>
    <w:rsid w:val="002206F1"/>
    <w:rsid w:val="002208A5"/>
    <w:rsid w:val="00221238"/>
    <w:rsid w:val="00223FA1"/>
    <w:rsid w:val="0022662B"/>
    <w:rsid w:val="00230E06"/>
    <w:rsid w:val="002341A5"/>
    <w:rsid w:val="002365D0"/>
    <w:rsid w:val="0024015B"/>
    <w:rsid w:val="00246162"/>
    <w:rsid w:val="002468C7"/>
    <w:rsid w:val="002476F0"/>
    <w:rsid w:val="00251CDC"/>
    <w:rsid w:val="002611BB"/>
    <w:rsid w:val="00263A0B"/>
    <w:rsid w:val="002704FC"/>
    <w:rsid w:val="0027076B"/>
    <w:rsid w:val="00271C66"/>
    <w:rsid w:val="00273853"/>
    <w:rsid w:val="00274059"/>
    <w:rsid w:val="0028083E"/>
    <w:rsid w:val="00285249"/>
    <w:rsid w:val="0029351D"/>
    <w:rsid w:val="00293CB6"/>
    <w:rsid w:val="0029435D"/>
    <w:rsid w:val="00296BC2"/>
    <w:rsid w:val="00297059"/>
    <w:rsid w:val="002A3CF1"/>
    <w:rsid w:val="002A6176"/>
    <w:rsid w:val="002B02CA"/>
    <w:rsid w:val="002C012A"/>
    <w:rsid w:val="002C6A9E"/>
    <w:rsid w:val="002C7EFB"/>
    <w:rsid w:val="002E76E1"/>
    <w:rsid w:val="002F0B1A"/>
    <w:rsid w:val="00301ADD"/>
    <w:rsid w:val="00304537"/>
    <w:rsid w:val="00306533"/>
    <w:rsid w:val="00312989"/>
    <w:rsid w:val="00320BB8"/>
    <w:rsid w:val="00322CED"/>
    <w:rsid w:val="00324100"/>
    <w:rsid w:val="00327B95"/>
    <w:rsid w:val="00331626"/>
    <w:rsid w:val="00337FAB"/>
    <w:rsid w:val="003423A6"/>
    <w:rsid w:val="00347D79"/>
    <w:rsid w:val="00351A9A"/>
    <w:rsid w:val="00353BB8"/>
    <w:rsid w:val="00354268"/>
    <w:rsid w:val="00356E27"/>
    <w:rsid w:val="0036143F"/>
    <w:rsid w:val="003620C1"/>
    <w:rsid w:val="003628AA"/>
    <w:rsid w:val="00366B72"/>
    <w:rsid w:val="0037015A"/>
    <w:rsid w:val="00381E91"/>
    <w:rsid w:val="0038527A"/>
    <w:rsid w:val="00386771"/>
    <w:rsid w:val="003918A6"/>
    <w:rsid w:val="00393034"/>
    <w:rsid w:val="00397397"/>
    <w:rsid w:val="003A1DD9"/>
    <w:rsid w:val="003A230C"/>
    <w:rsid w:val="003A29D1"/>
    <w:rsid w:val="003A7CB0"/>
    <w:rsid w:val="003B4162"/>
    <w:rsid w:val="003C14D9"/>
    <w:rsid w:val="003D2F8D"/>
    <w:rsid w:val="003D439F"/>
    <w:rsid w:val="003D60B5"/>
    <w:rsid w:val="003E2BF7"/>
    <w:rsid w:val="003E3BA9"/>
    <w:rsid w:val="003E4AAF"/>
    <w:rsid w:val="003E6EAB"/>
    <w:rsid w:val="003E7717"/>
    <w:rsid w:val="003F042C"/>
    <w:rsid w:val="003F0CA4"/>
    <w:rsid w:val="003F3506"/>
    <w:rsid w:val="004008F8"/>
    <w:rsid w:val="00401EBE"/>
    <w:rsid w:val="00403E40"/>
    <w:rsid w:val="00404148"/>
    <w:rsid w:val="004048BA"/>
    <w:rsid w:val="004172E7"/>
    <w:rsid w:val="004219EB"/>
    <w:rsid w:val="0042516C"/>
    <w:rsid w:val="004255F0"/>
    <w:rsid w:val="0042613A"/>
    <w:rsid w:val="004276C2"/>
    <w:rsid w:val="004327E6"/>
    <w:rsid w:val="00435D35"/>
    <w:rsid w:val="004437AC"/>
    <w:rsid w:val="00455E38"/>
    <w:rsid w:val="004614F0"/>
    <w:rsid w:val="00462792"/>
    <w:rsid w:val="00462D07"/>
    <w:rsid w:val="00467342"/>
    <w:rsid w:val="004708E0"/>
    <w:rsid w:val="00470D45"/>
    <w:rsid w:val="004847F3"/>
    <w:rsid w:val="00485580"/>
    <w:rsid w:val="00490150"/>
    <w:rsid w:val="0049660E"/>
    <w:rsid w:val="00497A5B"/>
    <w:rsid w:val="00497C3A"/>
    <w:rsid w:val="00497DEB"/>
    <w:rsid w:val="004A19CF"/>
    <w:rsid w:val="004A1CF8"/>
    <w:rsid w:val="004A2757"/>
    <w:rsid w:val="004B3A87"/>
    <w:rsid w:val="004B3A99"/>
    <w:rsid w:val="004B6333"/>
    <w:rsid w:val="004B67EA"/>
    <w:rsid w:val="004C3262"/>
    <w:rsid w:val="004C54B9"/>
    <w:rsid w:val="004C6C28"/>
    <w:rsid w:val="004D3267"/>
    <w:rsid w:val="004D33A9"/>
    <w:rsid w:val="004D5410"/>
    <w:rsid w:val="004D5816"/>
    <w:rsid w:val="004D6225"/>
    <w:rsid w:val="004E089B"/>
    <w:rsid w:val="004E19C1"/>
    <w:rsid w:val="004E55E4"/>
    <w:rsid w:val="004F1396"/>
    <w:rsid w:val="004F28F4"/>
    <w:rsid w:val="004F7587"/>
    <w:rsid w:val="00504685"/>
    <w:rsid w:val="00505E93"/>
    <w:rsid w:val="005065CC"/>
    <w:rsid w:val="005159AB"/>
    <w:rsid w:val="00515EC1"/>
    <w:rsid w:val="00516011"/>
    <w:rsid w:val="00521B27"/>
    <w:rsid w:val="0052685D"/>
    <w:rsid w:val="00526BB4"/>
    <w:rsid w:val="00531D6A"/>
    <w:rsid w:val="00532A52"/>
    <w:rsid w:val="00533D70"/>
    <w:rsid w:val="00533F1F"/>
    <w:rsid w:val="005539CD"/>
    <w:rsid w:val="00553D54"/>
    <w:rsid w:val="00554D11"/>
    <w:rsid w:val="0055591E"/>
    <w:rsid w:val="00556167"/>
    <w:rsid w:val="0056009E"/>
    <w:rsid w:val="00560718"/>
    <w:rsid w:val="00561E8F"/>
    <w:rsid w:val="00564710"/>
    <w:rsid w:val="00566570"/>
    <w:rsid w:val="00575CEA"/>
    <w:rsid w:val="00575F62"/>
    <w:rsid w:val="005820AE"/>
    <w:rsid w:val="00586D9D"/>
    <w:rsid w:val="00590B04"/>
    <w:rsid w:val="00591867"/>
    <w:rsid w:val="00594A7A"/>
    <w:rsid w:val="005A06C2"/>
    <w:rsid w:val="005A0CF2"/>
    <w:rsid w:val="005A1CB8"/>
    <w:rsid w:val="005A6E05"/>
    <w:rsid w:val="005B404B"/>
    <w:rsid w:val="005B4FBE"/>
    <w:rsid w:val="005B6885"/>
    <w:rsid w:val="005B7A2A"/>
    <w:rsid w:val="005C00F2"/>
    <w:rsid w:val="005C6BCF"/>
    <w:rsid w:val="005E1549"/>
    <w:rsid w:val="005E44F0"/>
    <w:rsid w:val="005E7FAF"/>
    <w:rsid w:val="005F0D8F"/>
    <w:rsid w:val="005F22DE"/>
    <w:rsid w:val="005F383E"/>
    <w:rsid w:val="005F4C8A"/>
    <w:rsid w:val="006034E2"/>
    <w:rsid w:val="00605F3D"/>
    <w:rsid w:val="006070EC"/>
    <w:rsid w:val="00614B68"/>
    <w:rsid w:val="006172B0"/>
    <w:rsid w:val="00623E4E"/>
    <w:rsid w:val="00623EB6"/>
    <w:rsid w:val="00626AE5"/>
    <w:rsid w:val="00633752"/>
    <w:rsid w:val="00633EBA"/>
    <w:rsid w:val="00641D2D"/>
    <w:rsid w:val="006427A6"/>
    <w:rsid w:val="00645657"/>
    <w:rsid w:val="00647C52"/>
    <w:rsid w:val="00650E0B"/>
    <w:rsid w:val="00654F31"/>
    <w:rsid w:val="0065623C"/>
    <w:rsid w:val="00661103"/>
    <w:rsid w:val="00662AD0"/>
    <w:rsid w:val="00664381"/>
    <w:rsid w:val="00665A9C"/>
    <w:rsid w:val="00666825"/>
    <w:rsid w:val="00666F46"/>
    <w:rsid w:val="0067024B"/>
    <w:rsid w:val="006744FE"/>
    <w:rsid w:val="00677248"/>
    <w:rsid w:val="00683185"/>
    <w:rsid w:val="00685298"/>
    <w:rsid w:val="00687855"/>
    <w:rsid w:val="00690759"/>
    <w:rsid w:val="006910BA"/>
    <w:rsid w:val="00692192"/>
    <w:rsid w:val="006924F8"/>
    <w:rsid w:val="006969A3"/>
    <w:rsid w:val="006A5027"/>
    <w:rsid w:val="006A7047"/>
    <w:rsid w:val="006A7830"/>
    <w:rsid w:val="006A796A"/>
    <w:rsid w:val="006A79DF"/>
    <w:rsid w:val="006B009C"/>
    <w:rsid w:val="006B2AB2"/>
    <w:rsid w:val="006B3D93"/>
    <w:rsid w:val="006B3F6E"/>
    <w:rsid w:val="006B4D92"/>
    <w:rsid w:val="006C44BA"/>
    <w:rsid w:val="006C68B8"/>
    <w:rsid w:val="006D5AA4"/>
    <w:rsid w:val="006D5F00"/>
    <w:rsid w:val="006D7868"/>
    <w:rsid w:val="006E63D7"/>
    <w:rsid w:val="006E648A"/>
    <w:rsid w:val="006F5060"/>
    <w:rsid w:val="006F5B16"/>
    <w:rsid w:val="006F6807"/>
    <w:rsid w:val="006F6C94"/>
    <w:rsid w:val="00702A0E"/>
    <w:rsid w:val="00703DE9"/>
    <w:rsid w:val="00704566"/>
    <w:rsid w:val="00715282"/>
    <w:rsid w:val="00715EE6"/>
    <w:rsid w:val="00722C33"/>
    <w:rsid w:val="007448DC"/>
    <w:rsid w:val="00745803"/>
    <w:rsid w:val="00746F54"/>
    <w:rsid w:val="007500A4"/>
    <w:rsid w:val="00751FCD"/>
    <w:rsid w:val="007535DA"/>
    <w:rsid w:val="00754459"/>
    <w:rsid w:val="00754F98"/>
    <w:rsid w:val="007556FB"/>
    <w:rsid w:val="00772047"/>
    <w:rsid w:val="00773F2D"/>
    <w:rsid w:val="0077641D"/>
    <w:rsid w:val="007779C7"/>
    <w:rsid w:val="007804C3"/>
    <w:rsid w:val="0078063A"/>
    <w:rsid w:val="00783AF6"/>
    <w:rsid w:val="007850D1"/>
    <w:rsid w:val="0078580F"/>
    <w:rsid w:val="007878DD"/>
    <w:rsid w:val="00794B31"/>
    <w:rsid w:val="007965D9"/>
    <w:rsid w:val="007A361C"/>
    <w:rsid w:val="007A45C4"/>
    <w:rsid w:val="007B25BE"/>
    <w:rsid w:val="007B4E9A"/>
    <w:rsid w:val="007C37ED"/>
    <w:rsid w:val="007C436D"/>
    <w:rsid w:val="007C4E85"/>
    <w:rsid w:val="007C5108"/>
    <w:rsid w:val="007C53E7"/>
    <w:rsid w:val="007C6CA7"/>
    <w:rsid w:val="007C7311"/>
    <w:rsid w:val="007D2C98"/>
    <w:rsid w:val="007D58EB"/>
    <w:rsid w:val="007D64E2"/>
    <w:rsid w:val="007E0329"/>
    <w:rsid w:val="007E25CB"/>
    <w:rsid w:val="007E5C93"/>
    <w:rsid w:val="007F025D"/>
    <w:rsid w:val="007F55A3"/>
    <w:rsid w:val="00803064"/>
    <w:rsid w:val="008141B1"/>
    <w:rsid w:val="00817788"/>
    <w:rsid w:val="00817E9D"/>
    <w:rsid w:val="00825065"/>
    <w:rsid w:val="00830D35"/>
    <w:rsid w:val="0083172C"/>
    <w:rsid w:val="00840945"/>
    <w:rsid w:val="00840A2F"/>
    <w:rsid w:val="00840AC5"/>
    <w:rsid w:val="00840CDC"/>
    <w:rsid w:val="00852AEC"/>
    <w:rsid w:val="00861741"/>
    <w:rsid w:val="00864CCE"/>
    <w:rsid w:val="00866ADC"/>
    <w:rsid w:val="0086740C"/>
    <w:rsid w:val="0087596F"/>
    <w:rsid w:val="008807B2"/>
    <w:rsid w:val="00881162"/>
    <w:rsid w:val="00883005"/>
    <w:rsid w:val="00883BCC"/>
    <w:rsid w:val="00884F8F"/>
    <w:rsid w:val="00887DEA"/>
    <w:rsid w:val="00890155"/>
    <w:rsid w:val="00892224"/>
    <w:rsid w:val="00893423"/>
    <w:rsid w:val="00896002"/>
    <w:rsid w:val="008A1556"/>
    <w:rsid w:val="008A1602"/>
    <w:rsid w:val="008A32A5"/>
    <w:rsid w:val="008A4521"/>
    <w:rsid w:val="008A7F8E"/>
    <w:rsid w:val="008B0735"/>
    <w:rsid w:val="008B193A"/>
    <w:rsid w:val="008B2BBD"/>
    <w:rsid w:val="008B4571"/>
    <w:rsid w:val="008C1262"/>
    <w:rsid w:val="008C464F"/>
    <w:rsid w:val="008C4BB1"/>
    <w:rsid w:val="008D1D47"/>
    <w:rsid w:val="008E0B31"/>
    <w:rsid w:val="008E1E55"/>
    <w:rsid w:val="008E69D5"/>
    <w:rsid w:val="008E7490"/>
    <w:rsid w:val="008E7663"/>
    <w:rsid w:val="008F00B4"/>
    <w:rsid w:val="008F0DC6"/>
    <w:rsid w:val="008F1E28"/>
    <w:rsid w:val="008F2041"/>
    <w:rsid w:val="008F47B6"/>
    <w:rsid w:val="008F5776"/>
    <w:rsid w:val="008F7372"/>
    <w:rsid w:val="00900188"/>
    <w:rsid w:val="00900989"/>
    <w:rsid w:val="009051E8"/>
    <w:rsid w:val="00906A7D"/>
    <w:rsid w:val="009116C9"/>
    <w:rsid w:val="00914A64"/>
    <w:rsid w:val="00920147"/>
    <w:rsid w:val="00921FB1"/>
    <w:rsid w:val="00927877"/>
    <w:rsid w:val="00931C99"/>
    <w:rsid w:val="00932A1E"/>
    <w:rsid w:val="009348BC"/>
    <w:rsid w:val="009414EE"/>
    <w:rsid w:val="00941A1E"/>
    <w:rsid w:val="00944648"/>
    <w:rsid w:val="00945F3B"/>
    <w:rsid w:val="009506DF"/>
    <w:rsid w:val="00951040"/>
    <w:rsid w:val="009510F7"/>
    <w:rsid w:val="00952D75"/>
    <w:rsid w:val="009549BA"/>
    <w:rsid w:val="00963EA7"/>
    <w:rsid w:val="00967016"/>
    <w:rsid w:val="00970367"/>
    <w:rsid w:val="00973681"/>
    <w:rsid w:val="0097393F"/>
    <w:rsid w:val="00974B89"/>
    <w:rsid w:val="0097797D"/>
    <w:rsid w:val="009861B7"/>
    <w:rsid w:val="00991F89"/>
    <w:rsid w:val="00994E45"/>
    <w:rsid w:val="009A2750"/>
    <w:rsid w:val="009A489A"/>
    <w:rsid w:val="009A5E13"/>
    <w:rsid w:val="009A65DF"/>
    <w:rsid w:val="009A6E36"/>
    <w:rsid w:val="009A74AF"/>
    <w:rsid w:val="009B5AE2"/>
    <w:rsid w:val="009B7494"/>
    <w:rsid w:val="009C23D8"/>
    <w:rsid w:val="009C3306"/>
    <w:rsid w:val="009C4688"/>
    <w:rsid w:val="009C6135"/>
    <w:rsid w:val="009C6D39"/>
    <w:rsid w:val="009D05F3"/>
    <w:rsid w:val="009D4563"/>
    <w:rsid w:val="009D69FC"/>
    <w:rsid w:val="009E361A"/>
    <w:rsid w:val="009F284E"/>
    <w:rsid w:val="009F3169"/>
    <w:rsid w:val="009F67B4"/>
    <w:rsid w:val="00A007C0"/>
    <w:rsid w:val="00A02E6D"/>
    <w:rsid w:val="00A0689E"/>
    <w:rsid w:val="00A07222"/>
    <w:rsid w:val="00A1622A"/>
    <w:rsid w:val="00A16AF5"/>
    <w:rsid w:val="00A171C1"/>
    <w:rsid w:val="00A17F43"/>
    <w:rsid w:val="00A24D4A"/>
    <w:rsid w:val="00A27096"/>
    <w:rsid w:val="00A27495"/>
    <w:rsid w:val="00A31BFB"/>
    <w:rsid w:val="00A365EB"/>
    <w:rsid w:val="00A4241C"/>
    <w:rsid w:val="00A52F01"/>
    <w:rsid w:val="00A63E64"/>
    <w:rsid w:val="00A64ABE"/>
    <w:rsid w:val="00A67F0A"/>
    <w:rsid w:val="00A70DED"/>
    <w:rsid w:val="00A72DBB"/>
    <w:rsid w:val="00A84A16"/>
    <w:rsid w:val="00A87B23"/>
    <w:rsid w:val="00A93964"/>
    <w:rsid w:val="00A95BBE"/>
    <w:rsid w:val="00A96699"/>
    <w:rsid w:val="00AA022B"/>
    <w:rsid w:val="00AA730D"/>
    <w:rsid w:val="00AB170D"/>
    <w:rsid w:val="00AC742C"/>
    <w:rsid w:val="00AD4DC0"/>
    <w:rsid w:val="00AD5C17"/>
    <w:rsid w:val="00AD62CB"/>
    <w:rsid w:val="00AE5482"/>
    <w:rsid w:val="00AE7D2B"/>
    <w:rsid w:val="00AF2665"/>
    <w:rsid w:val="00AF6597"/>
    <w:rsid w:val="00B0332F"/>
    <w:rsid w:val="00B03848"/>
    <w:rsid w:val="00B07C83"/>
    <w:rsid w:val="00B10102"/>
    <w:rsid w:val="00B12345"/>
    <w:rsid w:val="00B12C52"/>
    <w:rsid w:val="00B137CD"/>
    <w:rsid w:val="00B1771A"/>
    <w:rsid w:val="00B17CBD"/>
    <w:rsid w:val="00B17ED0"/>
    <w:rsid w:val="00B20927"/>
    <w:rsid w:val="00B24B07"/>
    <w:rsid w:val="00B2546F"/>
    <w:rsid w:val="00B2734B"/>
    <w:rsid w:val="00B30656"/>
    <w:rsid w:val="00B3312A"/>
    <w:rsid w:val="00B331DF"/>
    <w:rsid w:val="00B34852"/>
    <w:rsid w:val="00B34D01"/>
    <w:rsid w:val="00B36446"/>
    <w:rsid w:val="00B370E2"/>
    <w:rsid w:val="00B3722B"/>
    <w:rsid w:val="00B455D0"/>
    <w:rsid w:val="00B5037F"/>
    <w:rsid w:val="00B5340D"/>
    <w:rsid w:val="00B53D12"/>
    <w:rsid w:val="00B5421F"/>
    <w:rsid w:val="00B549EF"/>
    <w:rsid w:val="00B55549"/>
    <w:rsid w:val="00B571D4"/>
    <w:rsid w:val="00B63439"/>
    <w:rsid w:val="00B66043"/>
    <w:rsid w:val="00B67E81"/>
    <w:rsid w:val="00B7420F"/>
    <w:rsid w:val="00B764B7"/>
    <w:rsid w:val="00B8401C"/>
    <w:rsid w:val="00B8455F"/>
    <w:rsid w:val="00B84D09"/>
    <w:rsid w:val="00B84DEC"/>
    <w:rsid w:val="00B862C4"/>
    <w:rsid w:val="00B86ABC"/>
    <w:rsid w:val="00B95EDA"/>
    <w:rsid w:val="00B97A2C"/>
    <w:rsid w:val="00BA151A"/>
    <w:rsid w:val="00BB0C4E"/>
    <w:rsid w:val="00BC31F4"/>
    <w:rsid w:val="00BC7C75"/>
    <w:rsid w:val="00BD0001"/>
    <w:rsid w:val="00BD67E3"/>
    <w:rsid w:val="00BE014E"/>
    <w:rsid w:val="00BE1B7C"/>
    <w:rsid w:val="00BE36CA"/>
    <w:rsid w:val="00BF18CB"/>
    <w:rsid w:val="00BF43AD"/>
    <w:rsid w:val="00BF5966"/>
    <w:rsid w:val="00C000E3"/>
    <w:rsid w:val="00C115B0"/>
    <w:rsid w:val="00C1443B"/>
    <w:rsid w:val="00C171A4"/>
    <w:rsid w:val="00C174AB"/>
    <w:rsid w:val="00C32708"/>
    <w:rsid w:val="00C328F4"/>
    <w:rsid w:val="00C32DFB"/>
    <w:rsid w:val="00C40965"/>
    <w:rsid w:val="00C42B7D"/>
    <w:rsid w:val="00C623AD"/>
    <w:rsid w:val="00C62E79"/>
    <w:rsid w:val="00C65219"/>
    <w:rsid w:val="00C71D79"/>
    <w:rsid w:val="00C86B89"/>
    <w:rsid w:val="00C871B1"/>
    <w:rsid w:val="00C912D7"/>
    <w:rsid w:val="00CA1D5F"/>
    <w:rsid w:val="00CA2F7E"/>
    <w:rsid w:val="00CA65B4"/>
    <w:rsid w:val="00CC3730"/>
    <w:rsid w:val="00CC49A4"/>
    <w:rsid w:val="00CC4E81"/>
    <w:rsid w:val="00CD2551"/>
    <w:rsid w:val="00CD530B"/>
    <w:rsid w:val="00CD56D2"/>
    <w:rsid w:val="00CD7C71"/>
    <w:rsid w:val="00CE653A"/>
    <w:rsid w:val="00CF2245"/>
    <w:rsid w:val="00CF2F47"/>
    <w:rsid w:val="00CF3376"/>
    <w:rsid w:val="00CF3EC2"/>
    <w:rsid w:val="00CF5E92"/>
    <w:rsid w:val="00D06381"/>
    <w:rsid w:val="00D0682B"/>
    <w:rsid w:val="00D07D93"/>
    <w:rsid w:val="00D1259C"/>
    <w:rsid w:val="00D125CB"/>
    <w:rsid w:val="00D1655B"/>
    <w:rsid w:val="00D17E86"/>
    <w:rsid w:val="00D25614"/>
    <w:rsid w:val="00D258B3"/>
    <w:rsid w:val="00D3102E"/>
    <w:rsid w:val="00D3177A"/>
    <w:rsid w:val="00D337D4"/>
    <w:rsid w:val="00D354C0"/>
    <w:rsid w:val="00D439DC"/>
    <w:rsid w:val="00D43DF6"/>
    <w:rsid w:val="00D55F95"/>
    <w:rsid w:val="00D571D2"/>
    <w:rsid w:val="00D57C3E"/>
    <w:rsid w:val="00D616D0"/>
    <w:rsid w:val="00D623B2"/>
    <w:rsid w:val="00D626A3"/>
    <w:rsid w:val="00D65B1E"/>
    <w:rsid w:val="00D66DA3"/>
    <w:rsid w:val="00D670A2"/>
    <w:rsid w:val="00D74E1B"/>
    <w:rsid w:val="00D74F43"/>
    <w:rsid w:val="00D83A6D"/>
    <w:rsid w:val="00D8709C"/>
    <w:rsid w:val="00D87249"/>
    <w:rsid w:val="00D92DD5"/>
    <w:rsid w:val="00D93834"/>
    <w:rsid w:val="00DA4B3D"/>
    <w:rsid w:val="00DA7BA1"/>
    <w:rsid w:val="00DB26CC"/>
    <w:rsid w:val="00DB562F"/>
    <w:rsid w:val="00DC50B9"/>
    <w:rsid w:val="00DC605B"/>
    <w:rsid w:val="00DC6915"/>
    <w:rsid w:val="00DD0E51"/>
    <w:rsid w:val="00DD2BC3"/>
    <w:rsid w:val="00DE2D70"/>
    <w:rsid w:val="00DE3546"/>
    <w:rsid w:val="00DE3B61"/>
    <w:rsid w:val="00DE5A29"/>
    <w:rsid w:val="00DE74AC"/>
    <w:rsid w:val="00DF0DC9"/>
    <w:rsid w:val="00DF1018"/>
    <w:rsid w:val="00DF165A"/>
    <w:rsid w:val="00DF1FAD"/>
    <w:rsid w:val="00E00D42"/>
    <w:rsid w:val="00E10333"/>
    <w:rsid w:val="00E144DA"/>
    <w:rsid w:val="00E15FE9"/>
    <w:rsid w:val="00E16553"/>
    <w:rsid w:val="00E17EE8"/>
    <w:rsid w:val="00E20267"/>
    <w:rsid w:val="00E21B84"/>
    <w:rsid w:val="00E2759F"/>
    <w:rsid w:val="00E31BF5"/>
    <w:rsid w:val="00E33E80"/>
    <w:rsid w:val="00E33F24"/>
    <w:rsid w:val="00E36C9F"/>
    <w:rsid w:val="00E36D78"/>
    <w:rsid w:val="00E400CC"/>
    <w:rsid w:val="00E4041D"/>
    <w:rsid w:val="00E4296B"/>
    <w:rsid w:val="00E4302E"/>
    <w:rsid w:val="00E442B0"/>
    <w:rsid w:val="00E447F0"/>
    <w:rsid w:val="00E56BBF"/>
    <w:rsid w:val="00E619C3"/>
    <w:rsid w:val="00E620BB"/>
    <w:rsid w:val="00E638B1"/>
    <w:rsid w:val="00E66F4A"/>
    <w:rsid w:val="00E67AAE"/>
    <w:rsid w:val="00E67E05"/>
    <w:rsid w:val="00E70CA3"/>
    <w:rsid w:val="00E76B7F"/>
    <w:rsid w:val="00E82173"/>
    <w:rsid w:val="00E8562F"/>
    <w:rsid w:val="00E86C70"/>
    <w:rsid w:val="00E87DAA"/>
    <w:rsid w:val="00E934D6"/>
    <w:rsid w:val="00E93A8C"/>
    <w:rsid w:val="00E97A24"/>
    <w:rsid w:val="00EA1382"/>
    <w:rsid w:val="00EB21B2"/>
    <w:rsid w:val="00EC442D"/>
    <w:rsid w:val="00EC4450"/>
    <w:rsid w:val="00EC4C55"/>
    <w:rsid w:val="00ED22B7"/>
    <w:rsid w:val="00ED3FA8"/>
    <w:rsid w:val="00EE2231"/>
    <w:rsid w:val="00EE5110"/>
    <w:rsid w:val="00EE54B5"/>
    <w:rsid w:val="00EE55AE"/>
    <w:rsid w:val="00EE6419"/>
    <w:rsid w:val="00EE6A93"/>
    <w:rsid w:val="00EF1488"/>
    <w:rsid w:val="00EF3D41"/>
    <w:rsid w:val="00F0414F"/>
    <w:rsid w:val="00F11F74"/>
    <w:rsid w:val="00F1555D"/>
    <w:rsid w:val="00F2324B"/>
    <w:rsid w:val="00F23941"/>
    <w:rsid w:val="00F243AA"/>
    <w:rsid w:val="00F25B3A"/>
    <w:rsid w:val="00F26005"/>
    <w:rsid w:val="00F312AF"/>
    <w:rsid w:val="00F46B86"/>
    <w:rsid w:val="00F50536"/>
    <w:rsid w:val="00F53DEB"/>
    <w:rsid w:val="00F55672"/>
    <w:rsid w:val="00F57585"/>
    <w:rsid w:val="00F64A7F"/>
    <w:rsid w:val="00F64F23"/>
    <w:rsid w:val="00F66C96"/>
    <w:rsid w:val="00F73498"/>
    <w:rsid w:val="00F76F77"/>
    <w:rsid w:val="00F80DB7"/>
    <w:rsid w:val="00F95FAC"/>
    <w:rsid w:val="00F96839"/>
    <w:rsid w:val="00FA1480"/>
    <w:rsid w:val="00FA79DC"/>
    <w:rsid w:val="00FB0B83"/>
    <w:rsid w:val="00FB15B7"/>
    <w:rsid w:val="00FB28D1"/>
    <w:rsid w:val="00FB658A"/>
    <w:rsid w:val="00FC5C50"/>
    <w:rsid w:val="00FE0186"/>
    <w:rsid w:val="00FE5B9E"/>
    <w:rsid w:val="00FE791D"/>
    <w:rsid w:val="00FF5A9E"/>
    <w:rsid w:val="00FF7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D9D82E-5101-482B-A499-2119F139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43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F243AA"/>
    <w:rPr>
      <w:sz w:val="18"/>
      <w:szCs w:val="18"/>
    </w:rPr>
  </w:style>
  <w:style w:type="paragraph" w:styleId="a5">
    <w:name w:val="footer"/>
    <w:basedOn w:val="a"/>
    <w:link w:val="a6"/>
    <w:uiPriority w:val="99"/>
    <w:unhideWhenUsed/>
    <w:rsid w:val="00F243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43AA"/>
    <w:rPr>
      <w:sz w:val="18"/>
      <w:szCs w:val="18"/>
    </w:rPr>
  </w:style>
  <w:style w:type="character" w:styleId="a7">
    <w:name w:val="page number"/>
    <w:basedOn w:val="a0"/>
    <w:rsid w:val="00F243AA"/>
  </w:style>
  <w:style w:type="paragraph" w:customStyle="1" w:styleId="1">
    <w:name w:val="列出段落1"/>
    <w:basedOn w:val="a"/>
    <w:uiPriority w:val="34"/>
    <w:qFormat/>
    <w:rsid w:val="00F243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2022-08-15T01:16:00Z</dcterms:created>
  <dcterms:modified xsi:type="dcterms:W3CDTF">2022-08-15T01:19:00Z</dcterms:modified>
</cp:coreProperties>
</file>